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04.01.2016 по 29.01.2016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87" w:right="7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left"/>
              <w:rPr>
                <w:sz w:val="17"/>
              </w:rPr>
            </w:pPr>
            <w:r>
              <w:rPr>
                <w:sz w:val="17"/>
              </w:rPr>
              <w:t>Про підготовку та проведення заходів часткової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мобілізації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території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міста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"Капітальні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вкладення"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"Будівництво освітлення скверу" на 2016 рік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паспортів 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програми КТКВК 070101, КТКВК 070201, КТКВК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080101,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110204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"Капітальні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видатки"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з питань ефективної роботи підприємств комунальної форми власності м. Мелітополя та втрату чинності розпоряджень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30.07.2012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471-р, 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18.07.2014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обсягів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міжбюджетних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трансфертів на 2016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4"/>
                <w:sz w:val="17"/>
              </w:rPr>
              <w:t>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left"/>
              <w:rPr>
                <w:sz w:val="17"/>
              </w:rPr>
            </w:pPr>
            <w:r>
              <w:rPr>
                <w:sz w:val="17"/>
              </w:rPr>
              <w:t>Про виконання військово-транспортного обов"язку підприємствами, установами і організаціями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році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завдання щодо підвищення рівня мобілізаційної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готовності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транспортних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засобів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4"/>
                <w:sz w:val="17"/>
              </w:rPr>
              <w:t>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розрахунку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розподілу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ліміту вилучення техніки національної економіки України з підприємств, установ та організацій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4"/>
                <w:sz w:val="17"/>
              </w:rPr>
              <w:t>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перенесення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планового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засідання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виконкому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21.01.2016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</w:t>
            </w:r>
            <w:r>
              <w:rPr>
                <w:spacing w:val="-2"/>
                <w:sz w:val="17"/>
              </w:rPr>
              <w:t>28.01.2016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4"/>
                <w:sz w:val="17"/>
              </w:rPr>
              <w:t>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"Експлуатаційне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утримання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вулично-дорожньої </w:t>
            </w:r>
            <w:r>
              <w:rPr>
                <w:spacing w:val="-2"/>
                <w:sz w:val="17"/>
              </w:rPr>
              <w:t>мережі"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"Капітальний ремонт обладнання КП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"Чистота"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"Поповнення статутного капіталу КП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"Чистота"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"Санітарне</w:t>
            </w:r>
            <w:r>
              <w:rPr>
                <w:spacing w:val="-2"/>
                <w:sz w:val="17"/>
              </w:rPr>
              <w:t> очищення"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"Поповнення статутного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капіталу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КП "Житломасив" ММР ЗО"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"Капітальний ремонт житлового фонду"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"Капітальний ремонт ліфтів"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"Ремонт і утримання доріг загального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користування місцевого значення, 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числі тих, які суміщаються з дорогами державного </w:t>
            </w:r>
            <w:r>
              <w:rPr>
                <w:spacing w:val="-2"/>
                <w:sz w:val="17"/>
              </w:rPr>
              <w:t>значення"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внутрішньоквартальних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проїзних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доріг"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мобільної групи з проведення рейдів із профілактики правопорушень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захисту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дітей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04.01.2016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30.06.2016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з метою проведення інвентаризації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запобігання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неефективного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використання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комунальної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власності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використання міського матеріального резерву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 оперативного проведення робіт з ліквідації наслідків надзвичайних ситуацій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техногенного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природного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характеру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лімітів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споживання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енергоносіїв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постійно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діючої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 для інвентаризації матеріальних цінностей, документів, грошових коштів та списання використаних матеріальних цінностей та втрату чинності розпорядження міського голови від 02.04.2015 № 232-р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графіка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особистих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прийомів громадян керівництвом виконавчого комітету Мелітопольської міської ради на 2016 рік та втрату чинності розпорядження міського голови від 02.12.2015 № 849-р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фактичних</w:t>
            </w:r>
            <w:r>
              <w:rPr>
                <w:spacing w:val="-2"/>
                <w:sz w:val="17"/>
              </w:rPr>
              <w:t> лімітів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споживання </w:t>
            </w:r>
            <w:r>
              <w:rPr>
                <w:spacing w:val="-2"/>
                <w:sz w:val="17"/>
              </w:rPr>
              <w:t>енергоносіїв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"Дитячі майданчики м. Мелітополя"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"Капітальний ремонт мереж водовідведення"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"Поповнення статутного капіталу КП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"Водоканал"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"Капітальний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ремонт об"єктів водопостачання"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30-</w:t>
            </w:r>
            <w:r>
              <w:rPr>
                <w:spacing w:val="-10"/>
                <w:sz w:val="17"/>
              </w:rPr>
              <w:t>х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роковин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Чорнобильської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катастрофи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6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Комплексного плану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заходів з профілактики грипу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 гострих респіраторних вірусних інфекцій у м. Мелітополі на сезон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2016-2017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років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2016 році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Соборності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України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"Благоустрій</w:t>
            </w:r>
            <w:r>
              <w:rPr>
                <w:spacing w:val="-2"/>
                <w:sz w:val="17"/>
              </w:rPr>
              <w:t> міста"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7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"Про призначення стипендії міського голови м. Мелітополя для обдарованих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студентів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2015-2016 навчальний рік"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зміни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штатних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розписів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"Пільговий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капітальний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ремонт"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"Милосердя"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"Оздоровлення дітей, які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потребують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особливої соціальної уваги та підтримки"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"Допомога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переселенцям"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"Пільгове</w:t>
            </w:r>
            <w:r>
              <w:rPr>
                <w:spacing w:val="-2"/>
                <w:sz w:val="17"/>
              </w:rPr>
              <w:t> зубопротезування"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220" w:lineRule="atLeast" w:before="0"/>
              <w:ind w:right="22"/>
              <w:jc w:val="left"/>
              <w:rPr>
                <w:sz w:val="17"/>
              </w:rPr>
            </w:pPr>
            <w:r>
              <w:rPr>
                <w:sz w:val="17"/>
              </w:rPr>
              <w:t>"Організація 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проведення громадських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робіт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2015-2017 роки"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"Надання допомоги на поховання деяких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категорій осіб виконавцю волевиявлення або особі, яка зобов"язалась поховати померлого"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"Реалізація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соціальної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політики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щодо сім"ї та дітей"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"Соціальний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захист непрацездатних громадян та найбільш вразливих верств населення, що потребують невідкладної допомоги"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"Поховання невідомих та безрідних"</w:t>
            </w:r>
          </w:p>
        </w:tc>
        <w:tc>
          <w:tcPr>
            <w:tcW w:w="702" w:type="dxa"/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46--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95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графіку чергування на лютий-березень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2016 року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територіальному штабі з питань соціального забезпечення громадян України представників органів виконавчої влади, органів місцевого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самоврядування,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громадських </w:t>
            </w:r>
            <w:r>
              <w:rPr>
                <w:spacing w:val="-2"/>
                <w:sz w:val="17"/>
              </w:rPr>
              <w:t>організацій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Програми реалізації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культурно-масових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2016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створення постійної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проведенню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службових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розслідувань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1383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"Утримання 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благоустрій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кладовищ"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"Реалізація заходів молодіжної політики"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"Відшкодування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відсотків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банкам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кредитах, отриманих ОСББ, ЖБК на впровадження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заходів з енергозбереження 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багатоквартирних будинках у м. Мелітополі на 2015-2020 роки"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"Поповнення статутного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капіталу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КП </w:t>
            </w:r>
            <w:r>
              <w:rPr>
                <w:spacing w:val="-2"/>
                <w:sz w:val="17"/>
              </w:rPr>
              <w:t>"Мелітополькомунтранс"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"Капітальний ремонт підприємств житлово-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господарства"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220" w:lineRule="atLeast" w:before="0"/>
              <w:ind w:right="103"/>
              <w:jc w:val="left"/>
              <w:rPr>
                <w:sz w:val="17"/>
              </w:rPr>
            </w:pPr>
            <w:r>
              <w:rPr>
                <w:sz w:val="17"/>
              </w:rPr>
              <w:t>"Обслуговування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мереж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зовнішнього освітлення міста"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спостережної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комісії при виконавчому комітеті Мелітопольської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ради 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09.08.2013 № 526-р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термінові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заходи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зв"язку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підвищенням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захворюваності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4"/>
                <w:sz w:val="17"/>
              </w:rPr>
              <w:t>ГРВІ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"Ветеран 2015" та втрату чинності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07.05.2015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"Оздоровлення дітей, які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потребують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особливої соціальної уваги та підтримки, у 2015 році" та втрату чинності розпорядження міського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голови від 16.02.2015 № 77-р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"Реалізація заходів соціальної політики щодо сім"ї та дітей на 2015 рік" та втрату чинності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16.10.2015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2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"Соціальний захист непрацездатних громадян та найбільш вразливих верств населення, що потребують невідкладної допомоги" на 2015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16.10.2015 № 752-р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"Оформлення правовстановлюючих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документів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державної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реєстрації речових прав на земельні ділянки та об"єкти</w:t>
            </w:r>
          </w:p>
          <w:p>
            <w:pPr>
              <w:pStyle w:val="TableParagraph"/>
              <w:spacing w:line="271" w:lineRule="auto" w:before="0"/>
              <w:ind w:right="139"/>
              <w:jc w:val="both"/>
              <w:rPr>
                <w:sz w:val="17"/>
              </w:rPr>
            </w:pPr>
            <w:r>
              <w:rPr>
                <w:sz w:val="17"/>
              </w:rPr>
              <w:t>нерухомого майна, їх обтяжень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проведення незалежної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оцінки об"єктів нерухомого майна комунальної власності на території м.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Мелітополя"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доповнення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розпорядження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02.04.2015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02.04.2015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16"/>
              <w:jc w:val="both"/>
              <w:rPr>
                <w:sz w:val="17"/>
              </w:rPr>
            </w:pPr>
            <w:r>
              <w:rPr>
                <w:sz w:val="17"/>
              </w:rPr>
              <w:t>Про створення робочої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вивчення питання пільгових перевезень на маршрутах загального користування м. 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"Членські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внески"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програми "Сприяння органів місцевого самоврядування обороноздатності, територіальній обороні та мобілізаційній підготовці у місті 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"Вуличні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комітети"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зв"язку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зниженням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температури </w:t>
            </w:r>
            <w:r>
              <w:rPr>
                <w:spacing w:val="-2"/>
                <w:sz w:val="17"/>
              </w:rPr>
              <w:t>повітря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"Соціальна підтримка сімей, дітей та молоді, які перебувають у складних життєвих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обставинах"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"Поповнення статутного капіталу КП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"Телерадіокомпанія "Мелітополь" 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області"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"Соціальне замовлення місцевому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телебаченню та підтримка комунального телебачення"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на 2016 рік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міської програми "Підготовка кадрів для житлово- комунального господарства міста Мелітополя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2012-2017 </w:t>
            </w:r>
            <w:r>
              <w:rPr>
                <w:spacing w:val="-2"/>
                <w:sz w:val="17"/>
              </w:rPr>
              <w:t>роки"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 групи з питань участі міста в міжнародних та європейських програмах розвитку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06.02.2015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1047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комітету з підтримки побратимських відносин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15.04.2015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переліку посадових осіб Мелітопольської міської ради Запорізької області та її виконавчого комітету, які мають право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відпрацьовувати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мобілізаційні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документи з грифом "Для службового користування",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Літер "М" 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01.04.2015 № 226-р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переліку посадових осіб Мелітопольської міської ради Запорізької області та її виконавчого комітету, які мають право відпрацьовувати документи з грифом "Для службового користування" та втрату чинності розпоряджень міського голови від 01.04.2015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227-р та 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24.07.2015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527-р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"Реабілітаційна допомога" на 2016 рік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плану-графіку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перевірок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стану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виконавської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дисципліни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контрольної діяльності в структурних підрозділах Мелітопольської міської ради та виконавчого комітету на 2016 рік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26.02.2015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"Утримання та благоустрій території Мелітопольського міського парку культури 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відпочинку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ім.Горького"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"Поповнення статутного капіталу КП "Мелітопольський міський парк культури та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відпочинку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ім.Горького"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10"/>
                <w:sz w:val="17"/>
              </w:rPr>
              <w:t>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м.Мелітополі,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пов"язаних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30-ми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роковинами Чорнобильської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катастрофи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додаток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 міського голови від 01.07.2014 № 431-р "Про розподіл обов"язків між міським головою,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секретарем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ради,</w:t>
            </w:r>
          </w:p>
          <w:p>
            <w:pPr>
              <w:pStyle w:val="TableParagraph"/>
              <w:spacing w:line="271" w:lineRule="auto" w:before="26"/>
              <w:jc w:val="left"/>
              <w:rPr>
                <w:sz w:val="17"/>
              </w:rPr>
            </w:pPr>
            <w:r>
              <w:rPr>
                <w:sz w:val="17"/>
              </w:rPr>
              <w:t>першим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заступником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заступниками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міського голови, керуючим справами виконавчого комітету Мелітопольської міської ради</w:t>
            </w:r>
          </w:p>
          <w:p>
            <w:pPr>
              <w:pStyle w:val="TableParagraph"/>
              <w:tabs>
                <w:tab w:pos="1604" w:val="left" w:leader="dot"/>
              </w:tabs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Запорізької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області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401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складу постійно діючої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обстеження зелених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насаджень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21.11.2014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17.06.2015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90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439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Положення про Мелітопольську міську міжвідомчу координаційно-методичну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раду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правової освіти населення у новій редакції,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її складу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04.04.2013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91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92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з реалізації конвенції ООН про права дитини на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2011-2016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роки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93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інвентаризацію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внутрішньобудинкових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приладів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обліку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холодного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водопостачання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94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дозволу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тимчасове розміщення пересувного цирку-шапіто "Аріна"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2021-12-23T21:58:14Z</dcterms:created>
  <dcterms:modified xsi:type="dcterms:W3CDTF">2021-12-23T21:58:14Z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